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EFDF4" w14:textId="77777777" w:rsidR="00FF0E6B" w:rsidRDefault="00C25111" w:rsidP="00FF0E6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sz w:val="36"/>
          <w:szCs w:val="36"/>
          <w:lang w:eastAsia="nb-NO"/>
        </w:rPr>
        <w:t>Informasjon til deg som har vært</w:t>
      </w:r>
      <w:r w:rsidR="00FF0E6B" w:rsidRPr="00FF0E6B"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 til angiografi/utblokking av blodårer. </w:t>
      </w:r>
    </w:p>
    <w:p w14:paraId="59C170DA" w14:textId="77777777" w:rsidR="00FF0E6B" w:rsidRDefault="00FF0E6B" w:rsidP="00FF0E6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nb-NO"/>
        </w:rPr>
      </w:pPr>
    </w:p>
    <w:p w14:paraId="6D1334A8" w14:textId="77777777" w:rsidR="00717832" w:rsidRPr="000702AC" w:rsidRDefault="00717832" w:rsidP="00FF0E6B">
      <w:pPr>
        <w:spacing w:after="0" w:line="240" w:lineRule="auto"/>
      </w:pPr>
    </w:p>
    <w:p w14:paraId="14D80C97" w14:textId="77777777" w:rsidR="00717832" w:rsidRPr="00717832" w:rsidRDefault="00717832" w:rsidP="00717832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nb-NO"/>
        </w:rPr>
      </w:pPr>
      <w:r w:rsidRPr="00717832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nb-NO"/>
        </w:rPr>
        <w:t>Dette må du ta hensyn til etter undersøkelsen</w:t>
      </w:r>
    </w:p>
    <w:p w14:paraId="3F67C490" w14:textId="77777777" w:rsidR="00717832" w:rsidRPr="00717832" w:rsidRDefault="00717832" w:rsidP="00717832">
      <w:pPr>
        <w:numPr>
          <w:ilvl w:val="0"/>
          <w:numId w:val="2"/>
        </w:numPr>
        <w:spacing w:after="100" w:afterAutospacing="1" w:line="240" w:lineRule="auto"/>
        <w:ind w:left="480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717832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Følg nøye med innstikkstedet. Meld fra om du merker tegn til blødning, hevelse eller får smerter.</w:t>
      </w:r>
    </w:p>
    <w:p w14:paraId="0AEC9BA3" w14:textId="77777777" w:rsidR="00717832" w:rsidRPr="00717832" w:rsidRDefault="00717832" w:rsidP="00717832">
      <w:pPr>
        <w:numPr>
          <w:ilvl w:val="0"/>
          <w:numId w:val="2"/>
        </w:numPr>
        <w:spacing w:after="100" w:afterAutospacing="1" w:line="240" w:lineRule="auto"/>
        <w:ind w:left="480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717832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Ved akutt blødning/hevelse bør du legge hardt press på innstikkstedet i påvente av hjelp. Ring 113.</w:t>
      </w:r>
    </w:p>
    <w:p w14:paraId="321B6F18" w14:textId="77777777" w:rsidR="00717832" w:rsidRPr="00717832" w:rsidRDefault="00717832" w:rsidP="00717832">
      <w:pPr>
        <w:numPr>
          <w:ilvl w:val="0"/>
          <w:numId w:val="2"/>
        </w:numPr>
        <w:spacing w:after="100" w:afterAutospacing="1" w:line="240" w:lineRule="auto"/>
        <w:ind w:left="480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717832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Det er vanlig med blåmerker rundt innstikkstedet. Det kan også være litt ømt de første dagene</w:t>
      </w:r>
    </w:p>
    <w:p w14:paraId="6181AC01" w14:textId="77777777" w:rsidR="00717832" w:rsidRPr="00717832" w:rsidRDefault="00717832" w:rsidP="00717832">
      <w:pPr>
        <w:numPr>
          <w:ilvl w:val="0"/>
          <w:numId w:val="2"/>
        </w:numPr>
        <w:spacing w:after="100" w:afterAutospacing="1" w:line="240" w:lineRule="auto"/>
        <w:ind w:left="480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717832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Hold bandasjen tørr</w:t>
      </w:r>
    </w:p>
    <w:p w14:paraId="46B09CB9" w14:textId="77777777" w:rsidR="00717832" w:rsidRPr="00717832" w:rsidRDefault="00717832" w:rsidP="00717832">
      <w:pPr>
        <w:numPr>
          <w:ilvl w:val="0"/>
          <w:numId w:val="2"/>
        </w:numPr>
        <w:spacing w:after="100" w:afterAutospacing="1" w:line="240" w:lineRule="auto"/>
        <w:ind w:left="480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717832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Du kan dusje som vanlig dagen etter undersøkelsen. Hvis du ikke har vanntett bandasje bør bandasjen skiftes etter dusj for å unngå forurensning av innstikkstedet.</w:t>
      </w:r>
    </w:p>
    <w:p w14:paraId="00793070" w14:textId="77777777" w:rsidR="00717832" w:rsidRPr="00717832" w:rsidRDefault="00717832" w:rsidP="00717832">
      <w:pPr>
        <w:numPr>
          <w:ilvl w:val="0"/>
          <w:numId w:val="2"/>
        </w:numPr>
        <w:spacing w:after="100" w:afterAutospacing="1" w:line="240" w:lineRule="auto"/>
        <w:ind w:left="480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717832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Vær forsiktig med fysiske anstrengelser eller tunge løft de første to dagene etter innstikk i lysken.</w:t>
      </w:r>
    </w:p>
    <w:p w14:paraId="4443FA40" w14:textId="77777777" w:rsidR="00717832" w:rsidRPr="00717832" w:rsidRDefault="00717832" w:rsidP="00717832">
      <w:pPr>
        <w:numPr>
          <w:ilvl w:val="0"/>
          <w:numId w:val="2"/>
        </w:numPr>
        <w:spacing w:after="100" w:afterAutospacing="1" w:line="240" w:lineRule="auto"/>
        <w:ind w:left="480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717832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Hvis du opplever plager etter at du er utskrevet, kontakt fastlegen din.</w:t>
      </w:r>
    </w:p>
    <w:p w14:paraId="7EE4409D" w14:textId="77777777" w:rsidR="00FF0E6B" w:rsidRPr="00FF0E6B" w:rsidRDefault="00FF0E6B" w:rsidP="00FF0E6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nb-NO"/>
        </w:rPr>
      </w:pPr>
    </w:p>
    <w:p w14:paraId="158FCAC3" w14:textId="77777777" w:rsidR="00FF0E6B" w:rsidRPr="00FF0E6B" w:rsidRDefault="00FF0E6B" w:rsidP="00FF0E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</w:pPr>
    </w:p>
    <w:p w14:paraId="48625AE7" w14:textId="77777777" w:rsidR="00FF0E6B" w:rsidRPr="00FF0E6B" w:rsidRDefault="00FF0E6B" w:rsidP="00FF0E6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0463560" w14:textId="77777777" w:rsidR="00FF0E6B" w:rsidRPr="00FF0E6B" w:rsidRDefault="00FF0E6B" w:rsidP="00FF0E6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07A551B" w14:textId="77777777" w:rsidR="00FF0E6B" w:rsidRDefault="00FF0E6B" w:rsidP="001F14E6">
      <w:pPr>
        <w:spacing w:line="240" w:lineRule="auto"/>
        <w:rPr>
          <w:b/>
          <w:bCs/>
          <w:sz w:val="36"/>
          <w:szCs w:val="36"/>
        </w:rPr>
      </w:pPr>
    </w:p>
    <w:p w14:paraId="101FAD40" w14:textId="77777777" w:rsidR="008774B1" w:rsidRDefault="00104BEC"/>
    <w:sectPr w:rsidR="00877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B0D8" w14:textId="77777777" w:rsidR="00D352F5" w:rsidRDefault="00D352F5" w:rsidP="00CD55EE">
      <w:pPr>
        <w:spacing w:after="0" w:line="240" w:lineRule="auto"/>
      </w:pPr>
      <w:r>
        <w:separator/>
      </w:r>
    </w:p>
  </w:endnote>
  <w:endnote w:type="continuationSeparator" w:id="0">
    <w:p w14:paraId="7870E9F5" w14:textId="77777777" w:rsidR="00D352F5" w:rsidRDefault="00D352F5" w:rsidP="00C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F7C9" w14:textId="77777777" w:rsidR="00104BEC" w:rsidRDefault="00104B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321917"/>
      <w:docPartObj>
        <w:docPartGallery w:val="Page Numbers (Bottom of Page)"/>
        <w:docPartUnique/>
      </w:docPartObj>
    </w:sdtPr>
    <w:sdtEndPr/>
    <w:sdtContent>
      <w:p w14:paraId="2307C355" w14:textId="77777777" w:rsidR="00E50030" w:rsidRDefault="00E5003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EC">
          <w:rPr>
            <w:noProof/>
          </w:rPr>
          <w:t>1</w:t>
        </w:r>
        <w:r>
          <w:fldChar w:fldCharType="end"/>
        </w:r>
      </w:p>
    </w:sdtContent>
  </w:sdt>
  <w:p w14:paraId="7BDD6B2B" w14:textId="77777777" w:rsidR="00A37A67" w:rsidRDefault="00A37A67" w:rsidP="00A37A67">
    <w:pPr>
      <w:pStyle w:val="Bunntekst"/>
    </w:pPr>
    <w:r>
      <w:t xml:space="preserve">Karkirurgisk </w:t>
    </w:r>
    <w:r w:rsidR="00104BEC">
      <w:t>konsensusgruppe</w:t>
    </w:r>
    <w:bookmarkStart w:id="0" w:name="_GoBack"/>
    <w:bookmarkEnd w:id="0"/>
    <w:r>
      <w:t>. Regional EQS ID</w:t>
    </w:r>
    <w:r w:rsidR="00104BEC">
      <w:t xml:space="preserve"> 1121</w:t>
    </w:r>
    <w:r>
      <w:t>:</w:t>
    </w:r>
  </w:p>
  <w:p w14:paraId="786541E9" w14:textId="77777777" w:rsidR="00E50030" w:rsidRDefault="00A37A67" w:rsidP="00A37A67">
    <w:pPr>
      <w:pStyle w:val="Bunntekst"/>
    </w:pPr>
    <w:r>
      <w:t>Versjon:</w:t>
    </w:r>
    <w:r w:rsidR="00104BEC">
      <w:t xml:space="preserve">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2F6C" w14:textId="77777777" w:rsidR="00104BEC" w:rsidRDefault="00104B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9D84" w14:textId="77777777" w:rsidR="00D352F5" w:rsidRDefault="00D352F5" w:rsidP="00CD55EE">
      <w:pPr>
        <w:spacing w:after="0" w:line="240" w:lineRule="auto"/>
      </w:pPr>
      <w:r>
        <w:separator/>
      </w:r>
    </w:p>
  </w:footnote>
  <w:footnote w:type="continuationSeparator" w:id="0">
    <w:p w14:paraId="21D664FB" w14:textId="77777777" w:rsidR="00D352F5" w:rsidRDefault="00D352F5" w:rsidP="00CD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C984" w14:textId="77777777" w:rsidR="00104BEC" w:rsidRDefault="00104B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3420"/>
      <w:gridCol w:w="2700"/>
    </w:tblGrid>
    <w:tr w:rsidR="00E50030" w:rsidRPr="00E50030" w14:paraId="1A73A4C2" w14:textId="77777777" w:rsidTr="003349B7">
      <w:tc>
        <w:tcPr>
          <w:tcW w:w="3960" w:type="dxa"/>
          <w:tcBorders>
            <w:right w:val="single" w:sz="4" w:space="0" w:color="auto"/>
          </w:tcBorders>
        </w:tcPr>
        <w:p w14:paraId="7E41BD22" w14:textId="77777777" w:rsidR="00E50030" w:rsidRPr="00E50030" w:rsidRDefault="00A37A67" w:rsidP="00E50030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  <w:r w:rsidRPr="00E5003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nb-NO"/>
            </w:rPr>
            <w:drawing>
              <wp:inline distT="0" distB="0" distL="0" distR="0" wp14:anchorId="21E7C300" wp14:editId="53309F61">
                <wp:extent cx="1276350" cy="209550"/>
                <wp:effectExtent l="0" t="0" r="0" b="0"/>
                <wp:docPr id="2" name="Bilde 2" descr="logo_rgb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logo_rgb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left w:val="single" w:sz="4" w:space="0" w:color="auto"/>
          </w:tcBorders>
        </w:tcPr>
        <w:p w14:paraId="3B01B63E" w14:textId="77777777" w:rsidR="00E50030" w:rsidRPr="00E50030" w:rsidRDefault="00E50030" w:rsidP="00E50030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  <w:r w:rsidRPr="00E50030"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  <w:t>Kirurgisk klinikk</w:t>
          </w:r>
        </w:p>
        <w:p w14:paraId="4BB929C9" w14:textId="77777777" w:rsidR="00E50030" w:rsidRPr="00E50030" w:rsidRDefault="00E50030" w:rsidP="00E50030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</w:p>
      </w:tc>
      <w:tc>
        <w:tcPr>
          <w:tcW w:w="2700" w:type="dxa"/>
        </w:tcPr>
        <w:p w14:paraId="1984E5E1" w14:textId="77777777" w:rsidR="00E50030" w:rsidRPr="00E50030" w:rsidRDefault="00E50030" w:rsidP="00E50030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nb-NO"/>
            </w:rPr>
          </w:pPr>
        </w:p>
      </w:tc>
    </w:tr>
  </w:tbl>
  <w:p w14:paraId="61846CE8" w14:textId="77777777" w:rsidR="00CD55EE" w:rsidRPr="00CD55EE" w:rsidRDefault="00CD55EE" w:rsidP="00CD55EE">
    <w:pPr>
      <w:pStyle w:val="Topptekst"/>
      <w:jc w:val="center"/>
      <w:rPr>
        <w:b/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7960" w14:textId="77777777" w:rsidR="00104BEC" w:rsidRDefault="00104B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3B14"/>
    <w:multiLevelType w:val="hybridMultilevel"/>
    <w:tmpl w:val="57D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D4671"/>
    <w:multiLevelType w:val="multilevel"/>
    <w:tmpl w:val="2F5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D6"/>
    <w:rsid w:val="00001D3A"/>
    <w:rsid w:val="000702AC"/>
    <w:rsid w:val="00087503"/>
    <w:rsid w:val="00104BEC"/>
    <w:rsid w:val="00134FFE"/>
    <w:rsid w:val="00163FDF"/>
    <w:rsid w:val="00181F65"/>
    <w:rsid w:val="001B624B"/>
    <w:rsid w:val="001F14E6"/>
    <w:rsid w:val="0020011D"/>
    <w:rsid w:val="00215777"/>
    <w:rsid w:val="002A7607"/>
    <w:rsid w:val="002F78A2"/>
    <w:rsid w:val="00321245"/>
    <w:rsid w:val="0034409E"/>
    <w:rsid w:val="003B3AF2"/>
    <w:rsid w:val="00440E37"/>
    <w:rsid w:val="00495E83"/>
    <w:rsid w:val="004A55D0"/>
    <w:rsid w:val="004B1CFF"/>
    <w:rsid w:val="004C1515"/>
    <w:rsid w:val="005469F4"/>
    <w:rsid w:val="005851BF"/>
    <w:rsid w:val="005E2774"/>
    <w:rsid w:val="006414BE"/>
    <w:rsid w:val="0065490D"/>
    <w:rsid w:val="006734D6"/>
    <w:rsid w:val="00674793"/>
    <w:rsid w:val="006B3861"/>
    <w:rsid w:val="00717832"/>
    <w:rsid w:val="00761253"/>
    <w:rsid w:val="00763D40"/>
    <w:rsid w:val="00773094"/>
    <w:rsid w:val="00784874"/>
    <w:rsid w:val="007F5C14"/>
    <w:rsid w:val="008F0A67"/>
    <w:rsid w:val="00A37A67"/>
    <w:rsid w:val="00A45068"/>
    <w:rsid w:val="00A60D9D"/>
    <w:rsid w:val="00A850FA"/>
    <w:rsid w:val="00B95B2F"/>
    <w:rsid w:val="00BB749A"/>
    <w:rsid w:val="00C25111"/>
    <w:rsid w:val="00C70558"/>
    <w:rsid w:val="00CD55EE"/>
    <w:rsid w:val="00D352F5"/>
    <w:rsid w:val="00D36658"/>
    <w:rsid w:val="00D75170"/>
    <w:rsid w:val="00E50030"/>
    <w:rsid w:val="00E875E9"/>
    <w:rsid w:val="00F93A71"/>
    <w:rsid w:val="00FD08B0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028"/>
  <w15:docId w15:val="{1A7B628F-CB11-4781-B838-39E3DA9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5EE"/>
  </w:style>
  <w:style w:type="paragraph" w:styleId="Bunntekst">
    <w:name w:val="footer"/>
    <w:basedOn w:val="Normal"/>
    <w:link w:val="BunntekstTegn"/>
    <w:uiPriority w:val="99"/>
    <w:unhideWhenUsed/>
    <w:rsid w:val="00CD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5EE"/>
  </w:style>
  <w:style w:type="paragraph" w:styleId="Bobletekst">
    <w:name w:val="Balloon Text"/>
    <w:basedOn w:val="Normal"/>
    <w:link w:val="BobletekstTegn"/>
    <w:uiPriority w:val="99"/>
    <w:semiHidden/>
    <w:unhideWhenUsed/>
    <w:rsid w:val="00CD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8129">
                  <w:marLeft w:val="0"/>
                  <w:marRight w:val="0"/>
                  <w:marTop w:val="0"/>
                  <w:marBottom w:val="87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9883">
                      <w:marLeft w:val="0"/>
                      <w:marRight w:val="0"/>
                      <w:marTop w:val="0"/>
                      <w:marBottom w:val="8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5875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3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Uggerud, Elin</dc:creator>
  <cp:lastModifiedBy>Aarønes, Turid Rimereit</cp:lastModifiedBy>
  <cp:revision>4</cp:revision>
  <cp:lastPrinted>2017-11-14T08:38:00Z</cp:lastPrinted>
  <dcterms:created xsi:type="dcterms:W3CDTF">2021-10-11T12:26:00Z</dcterms:created>
  <dcterms:modified xsi:type="dcterms:W3CDTF">2022-03-04T08:57:00Z</dcterms:modified>
</cp:coreProperties>
</file>