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F5" w:rsidRPr="005E50CF" w:rsidRDefault="0002274E" w:rsidP="00F321F5">
      <w:pPr>
        <w:rPr>
          <w:rFonts w:ascii="Arial" w:hAnsi="Arial" w:cs="Arial"/>
          <w:b/>
          <w:bCs/>
          <w:color w:val="336699"/>
          <w:sz w:val="18"/>
          <w:szCs w:val="18"/>
        </w:rPr>
      </w:pPr>
      <w:r w:rsidRPr="00737464">
        <w:rPr>
          <w:rFonts w:ascii="Arial" w:hAnsi="Arial" w:cs="Arial"/>
          <w:b/>
          <w:noProof/>
          <w:sz w:val="48"/>
          <w:szCs w:val="48"/>
          <w:highlight w:val="yellow"/>
        </w:rPr>
        <w:drawing>
          <wp:anchor distT="0" distB="0" distL="114300" distR="114300" simplePos="0" relativeHeight="251660800" behindDoc="0" locked="0" layoutInCell="1" allowOverlap="1" wp14:anchorId="10EB986C" wp14:editId="3943329D">
            <wp:simplePos x="0" y="0"/>
            <wp:positionH relativeFrom="column">
              <wp:posOffset>-85039</wp:posOffset>
            </wp:positionH>
            <wp:positionV relativeFrom="paragraph">
              <wp:posOffset>6172</wp:posOffset>
            </wp:positionV>
            <wp:extent cx="2282825" cy="278765"/>
            <wp:effectExtent l="0" t="0" r="3175" b="6985"/>
            <wp:wrapSquare wrapText="bothSides"/>
            <wp:docPr id="2" name="Bilde 2" descr="logo_cmyk_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_posit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1F5">
        <w:t xml:space="preserve">        </w:t>
      </w:r>
    </w:p>
    <w:p w:rsidR="0052706D" w:rsidRPr="004F4284" w:rsidRDefault="0052706D" w:rsidP="0052706D">
      <w:pPr>
        <w:tabs>
          <w:tab w:val="right" w:pos="4500"/>
        </w:tabs>
        <w:jc w:val="center"/>
        <w:rPr>
          <w:rFonts w:ascii="Arial" w:hAnsi="Arial" w:cs="Arial"/>
          <w:b/>
          <w:sz w:val="48"/>
          <w:szCs w:val="48"/>
        </w:rPr>
      </w:pPr>
    </w:p>
    <w:p w:rsidR="002769B4" w:rsidRPr="00137E04" w:rsidRDefault="002769B4">
      <w:pPr>
        <w:rPr>
          <w:rFonts w:ascii="Arial" w:hAnsi="Arial" w:cs="Arial"/>
          <w:sz w:val="36"/>
        </w:rPr>
      </w:pPr>
    </w:p>
    <w:p w:rsidR="00B33242" w:rsidRDefault="00B640F6" w:rsidP="00137E04">
      <w:pPr>
        <w:spacing w:after="360"/>
        <w:rPr>
          <w:rFonts w:ascii="Arial" w:hAnsi="Arial" w:cs="Arial"/>
          <w:b/>
          <w:bCs/>
          <w:color w:val="003388"/>
          <w:sz w:val="32"/>
          <w:szCs w:val="28"/>
        </w:rPr>
      </w:pPr>
      <w:r>
        <w:rPr>
          <w:rFonts w:ascii="Arial" w:hAnsi="Arial" w:cs="Arial"/>
          <w:bCs/>
          <w:noProof/>
        </w:rPr>
        <w:drawing>
          <wp:anchor distT="107950" distB="107950" distL="107950" distR="107950" simplePos="0" relativeHeight="251668992" behindDoc="1" locked="0" layoutInCell="1" allowOverlap="1">
            <wp:simplePos x="0" y="0"/>
            <wp:positionH relativeFrom="margin">
              <wp:posOffset>4341850</wp:posOffset>
            </wp:positionH>
            <wp:positionV relativeFrom="page">
              <wp:posOffset>1930806</wp:posOffset>
            </wp:positionV>
            <wp:extent cx="2102400" cy="2048400"/>
            <wp:effectExtent l="0" t="0" r="0" b="0"/>
            <wp:wrapTight wrapText="bothSides">
              <wp:wrapPolygon edited="0">
                <wp:start x="0" y="0"/>
                <wp:lineTo x="0" y="21299"/>
                <wp:lineTo x="21339" y="21299"/>
                <wp:lineTo x="21339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E04">
        <w:rPr>
          <w:rFonts w:ascii="Arial" w:hAnsi="Arial" w:cs="Arial"/>
          <w:bCs/>
          <w:i/>
          <w:noProof/>
          <w:color w:val="00338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26060</wp:posOffset>
                </wp:positionH>
                <wp:positionV relativeFrom="paragraph">
                  <wp:posOffset>422377</wp:posOffset>
                </wp:positionV>
                <wp:extent cx="3891687" cy="7315"/>
                <wp:effectExtent l="0" t="0" r="33020" b="3111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168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C2F55" id="Rett linje 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33.25pt" to="308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" strokecolor="#4579b8 [3044]"/>
            </w:pict>
          </mc:Fallback>
        </mc:AlternateContent>
      </w:r>
      <w:r w:rsidR="00B33242" w:rsidRPr="00C81D95">
        <w:rPr>
          <w:rFonts w:ascii="Arial" w:hAnsi="Arial" w:cs="Arial"/>
          <w:b/>
          <w:bCs/>
          <w:color w:val="003388"/>
          <w:sz w:val="48"/>
          <w:szCs w:val="48"/>
        </w:rPr>
        <w:t>Kostråd</w:t>
      </w:r>
      <w:r w:rsidR="00B33242">
        <w:rPr>
          <w:rFonts w:ascii="Arial" w:hAnsi="Arial" w:cs="Arial"/>
          <w:b/>
          <w:bCs/>
          <w:color w:val="003388"/>
          <w:sz w:val="48"/>
          <w:szCs w:val="48"/>
        </w:rPr>
        <w:t xml:space="preserve"> ved </w:t>
      </w:r>
      <w:r w:rsidR="0017688B">
        <w:rPr>
          <w:rFonts w:ascii="Arial" w:hAnsi="Arial" w:cs="Arial"/>
          <w:b/>
          <w:bCs/>
          <w:color w:val="003388"/>
          <w:sz w:val="48"/>
          <w:szCs w:val="48"/>
        </w:rPr>
        <w:t>forstoppelse</w:t>
      </w:r>
    </w:p>
    <w:p w:rsidR="003B100C" w:rsidRPr="003A5D8F" w:rsidRDefault="003B100C" w:rsidP="003B100C">
      <w:pPr>
        <w:rPr>
          <w:rFonts w:ascii="Arial" w:hAnsi="Arial" w:cs="Arial"/>
          <w:b/>
          <w:bCs/>
          <w:color w:val="003388"/>
        </w:rPr>
      </w:pPr>
    </w:p>
    <w:p w:rsidR="0017688B" w:rsidRPr="0017688B" w:rsidRDefault="0017688B" w:rsidP="001D4CBE">
      <w:pPr>
        <w:pStyle w:val="Listeavsnitt"/>
        <w:numPr>
          <w:ilvl w:val="0"/>
          <w:numId w:val="2"/>
        </w:numPr>
        <w:spacing w:after="240" w:line="288" w:lineRule="auto"/>
        <w:ind w:left="170" w:hanging="17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Tilstreb </w:t>
      </w:r>
      <w:r w:rsidR="005B7822">
        <w:rPr>
          <w:rFonts w:ascii="Arial" w:hAnsi="Arial" w:cs="Arial"/>
          <w:bCs/>
        </w:rPr>
        <w:t xml:space="preserve">å drikke </w:t>
      </w:r>
      <w:r>
        <w:rPr>
          <w:rFonts w:ascii="Arial" w:hAnsi="Arial" w:cs="Arial"/>
          <w:bCs/>
        </w:rPr>
        <w:t>r</w:t>
      </w:r>
      <w:r w:rsidRPr="0017688B">
        <w:rPr>
          <w:rFonts w:ascii="Arial" w:hAnsi="Arial" w:cs="Arial"/>
          <w:bCs/>
        </w:rPr>
        <w:t xml:space="preserve">ikelig </w:t>
      </w:r>
      <w:r w:rsidR="005B7822">
        <w:rPr>
          <w:rFonts w:ascii="Arial" w:hAnsi="Arial" w:cs="Arial"/>
          <w:bCs/>
        </w:rPr>
        <w:t xml:space="preserve">med </w:t>
      </w:r>
      <w:r w:rsidRPr="0017688B">
        <w:rPr>
          <w:rFonts w:ascii="Arial" w:hAnsi="Arial" w:cs="Arial"/>
          <w:bCs/>
        </w:rPr>
        <w:t>væske</w:t>
      </w:r>
      <w:r w:rsidR="005B7822">
        <w:rPr>
          <w:rFonts w:ascii="Arial" w:hAnsi="Arial" w:cs="Arial"/>
          <w:bCs/>
        </w:rPr>
        <w:t xml:space="preserve"> (</w:t>
      </w:r>
      <w:r w:rsidRPr="0017688B">
        <w:rPr>
          <w:rFonts w:ascii="Arial" w:hAnsi="Arial" w:cs="Arial"/>
          <w:bCs/>
        </w:rPr>
        <w:t>1-1,5 L per dag)</w:t>
      </w:r>
    </w:p>
    <w:p w:rsidR="0017688B" w:rsidRPr="0017688B" w:rsidRDefault="0017688B" w:rsidP="001D4CBE">
      <w:pPr>
        <w:pStyle w:val="Listeavsnitt"/>
        <w:numPr>
          <w:ilvl w:val="0"/>
          <w:numId w:val="2"/>
        </w:numPr>
        <w:spacing w:after="240" w:line="288" w:lineRule="auto"/>
        <w:ind w:left="170" w:hanging="170"/>
        <w:contextualSpacing w:val="0"/>
        <w:rPr>
          <w:rFonts w:ascii="Arial" w:hAnsi="Arial" w:cs="Arial"/>
          <w:bCs/>
        </w:rPr>
      </w:pPr>
      <w:r w:rsidRPr="0017688B">
        <w:rPr>
          <w:rFonts w:ascii="Arial" w:hAnsi="Arial" w:cs="Arial"/>
          <w:bCs/>
        </w:rPr>
        <w:t>Bruk gjerne syrnede melkeprodukter som Bi</w:t>
      </w:r>
      <w:r w:rsidR="008744C9">
        <w:rPr>
          <w:rFonts w:ascii="Arial" w:hAnsi="Arial" w:cs="Arial"/>
          <w:bCs/>
        </w:rPr>
        <w:t>ola, Cultura, Kerfir og yoghurt</w:t>
      </w:r>
      <w:r w:rsidRPr="0017688B">
        <w:rPr>
          <w:rFonts w:ascii="Arial" w:hAnsi="Arial" w:cs="Arial"/>
          <w:bCs/>
        </w:rPr>
        <w:t xml:space="preserve"> </w:t>
      </w:r>
    </w:p>
    <w:p w:rsidR="0017688B" w:rsidRPr="0017688B" w:rsidRDefault="0017688B" w:rsidP="001D4CBE">
      <w:pPr>
        <w:pStyle w:val="Listeavsnitt"/>
        <w:numPr>
          <w:ilvl w:val="0"/>
          <w:numId w:val="2"/>
        </w:numPr>
        <w:spacing w:after="240" w:line="288" w:lineRule="auto"/>
        <w:ind w:left="170" w:hanging="17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Spis r</w:t>
      </w:r>
      <w:r w:rsidRPr="0017688B">
        <w:rPr>
          <w:rFonts w:ascii="Arial" w:hAnsi="Arial" w:cs="Arial"/>
          <w:bCs/>
        </w:rPr>
        <w:t xml:space="preserve">egelmessige måltider (4-5 per dag) og </w:t>
      </w:r>
      <w:r>
        <w:rPr>
          <w:rFonts w:ascii="Arial" w:hAnsi="Arial" w:cs="Arial"/>
          <w:bCs/>
        </w:rPr>
        <w:t>ha ro</w:t>
      </w:r>
      <w:r w:rsidR="005B7822">
        <w:rPr>
          <w:rFonts w:ascii="Arial" w:hAnsi="Arial" w:cs="Arial"/>
          <w:bCs/>
        </w:rPr>
        <w:t xml:space="preserve"> under måltidene</w:t>
      </w:r>
      <w:r w:rsidRPr="0017688B">
        <w:rPr>
          <w:rFonts w:ascii="Arial" w:hAnsi="Arial" w:cs="Arial"/>
          <w:bCs/>
        </w:rPr>
        <w:t xml:space="preserve"> </w:t>
      </w:r>
    </w:p>
    <w:p w:rsidR="0017688B" w:rsidRPr="0017688B" w:rsidRDefault="0017688B" w:rsidP="001D4CBE">
      <w:pPr>
        <w:pStyle w:val="Listeavsnitt"/>
        <w:numPr>
          <w:ilvl w:val="0"/>
          <w:numId w:val="2"/>
        </w:numPr>
        <w:spacing w:after="240" w:line="288" w:lineRule="auto"/>
        <w:ind w:left="170" w:hanging="170"/>
        <w:contextualSpacing w:val="0"/>
        <w:rPr>
          <w:rFonts w:ascii="Arial" w:hAnsi="Arial" w:cs="Arial"/>
          <w:bCs/>
        </w:rPr>
      </w:pPr>
      <w:r w:rsidRPr="0017688B">
        <w:rPr>
          <w:rFonts w:ascii="Arial" w:hAnsi="Arial" w:cs="Arial"/>
          <w:bCs/>
        </w:rPr>
        <w:t xml:space="preserve">Fiberrik mat som grovt brød, knekkebrød, grønnsaker og frukt anbefales. </w:t>
      </w:r>
      <w:r w:rsidR="005B7822">
        <w:rPr>
          <w:rFonts w:ascii="Arial" w:hAnsi="Arial" w:cs="Arial"/>
          <w:bCs/>
        </w:rPr>
        <w:t>Spis g</w:t>
      </w:r>
      <w:r w:rsidRPr="0017688B">
        <w:rPr>
          <w:rFonts w:ascii="Arial" w:hAnsi="Arial" w:cs="Arial"/>
          <w:bCs/>
        </w:rPr>
        <w:t xml:space="preserve">jerne også tørket frukt slik som </w:t>
      </w:r>
      <w:r w:rsidR="004F2545">
        <w:rPr>
          <w:rFonts w:ascii="Arial" w:hAnsi="Arial" w:cs="Arial"/>
          <w:bCs/>
        </w:rPr>
        <w:t xml:space="preserve">for eksempel </w:t>
      </w:r>
      <w:r w:rsidRPr="0017688B">
        <w:rPr>
          <w:rFonts w:ascii="Arial" w:hAnsi="Arial" w:cs="Arial"/>
          <w:bCs/>
        </w:rPr>
        <w:t>svisker.</w:t>
      </w:r>
    </w:p>
    <w:p w:rsidR="0017688B" w:rsidRPr="0017688B" w:rsidRDefault="0017688B" w:rsidP="001D4CBE">
      <w:pPr>
        <w:pStyle w:val="Listeavsnitt"/>
        <w:numPr>
          <w:ilvl w:val="0"/>
          <w:numId w:val="2"/>
        </w:numPr>
        <w:spacing w:after="240" w:line="288" w:lineRule="auto"/>
        <w:ind w:left="170" w:hanging="17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Tilstreb r</w:t>
      </w:r>
      <w:r w:rsidR="008744C9">
        <w:rPr>
          <w:rFonts w:ascii="Arial" w:hAnsi="Arial" w:cs="Arial"/>
          <w:bCs/>
        </w:rPr>
        <w:t>egelmessige toalettvaner -</w:t>
      </w:r>
      <w:r w:rsidRPr="0017688B">
        <w:rPr>
          <w:rFonts w:ascii="Arial" w:hAnsi="Arial" w:cs="Arial"/>
          <w:bCs/>
        </w:rPr>
        <w:t xml:space="preserve"> unn</w:t>
      </w:r>
      <w:r w:rsidR="008744C9">
        <w:rPr>
          <w:rFonts w:ascii="Arial" w:hAnsi="Arial" w:cs="Arial"/>
          <w:bCs/>
        </w:rPr>
        <w:t>gå å undertrykke avføringstrang</w:t>
      </w:r>
      <w:r w:rsidRPr="0017688B">
        <w:rPr>
          <w:rFonts w:ascii="Arial" w:hAnsi="Arial" w:cs="Arial"/>
          <w:bCs/>
        </w:rPr>
        <w:t xml:space="preserve"> </w:t>
      </w:r>
    </w:p>
    <w:p w:rsidR="001C0727" w:rsidRDefault="0017688B" w:rsidP="001D4CBE">
      <w:pPr>
        <w:pStyle w:val="Listeavsnitt"/>
        <w:numPr>
          <w:ilvl w:val="0"/>
          <w:numId w:val="2"/>
        </w:numPr>
        <w:spacing w:after="120" w:line="288" w:lineRule="auto"/>
        <w:ind w:left="170" w:hanging="170"/>
        <w:contextualSpacing w:val="0"/>
        <w:rPr>
          <w:rFonts w:ascii="Arial" w:hAnsi="Arial" w:cs="Arial"/>
          <w:bCs/>
        </w:rPr>
      </w:pPr>
      <w:r w:rsidRPr="0017688B">
        <w:rPr>
          <w:rFonts w:ascii="Arial" w:hAnsi="Arial" w:cs="Arial"/>
          <w:bCs/>
        </w:rPr>
        <w:t xml:space="preserve">Fysisk aktivitet og magemassasje stimulerer tarmbevegelsene </w:t>
      </w:r>
      <w:r w:rsidR="00014A3B" w:rsidRPr="00014A3B">
        <w:rPr>
          <w:rFonts w:ascii="Arial" w:hAnsi="Arial" w:cs="Arial"/>
          <w:bCs/>
        </w:rPr>
        <w:t xml:space="preserve"> </w:t>
      </w:r>
    </w:p>
    <w:p w:rsidR="001C0727" w:rsidRDefault="001C0727" w:rsidP="001C0727">
      <w:pPr>
        <w:pStyle w:val="Listeavsnitt"/>
        <w:spacing w:after="120"/>
        <w:ind w:left="170"/>
        <w:contextualSpacing w:val="0"/>
        <w:rPr>
          <w:rFonts w:ascii="Arial" w:hAnsi="Arial" w:cs="Arial"/>
          <w:bCs/>
        </w:rPr>
      </w:pPr>
    </w:p>
    <w:p w:rsidR="001C0727" w:rsidRPr="001D4DE8" w:rsidRDefault="00AD094D" w:rsidP="001C0727">
      <w:pPr>
        <w:pStyle w:val="Listeavsnitt"/>
        <w:spacing w:after="120"/>
        <w:ind w:left="170"/>
        <w:contextualSpacing w:val="0"/>
        <w:rPr>
          <w:rFonts w:ascii="Arial" w:hAnsi="Arial" w:cs="Arial"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5639486</wp:posOffset>
            </wp:positionV>
            <wp:extent cx="6247130" cy="3848100"/>
            <wp:effectExtent l="0" t="0" r="1270" b="0"/>
            <wp:wrapTight wrapText="bothSides">
              <wp:wrapPolygon edited="0">
                <wp:start x="0" y="0"/>
                <wp:lineTo x="0" y="21493"/>
                <wp:lineTo x="21539" y="21493"/>
                <wp:lineTo x="21539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727" w:rsidRPr="001D4DE8" w:rsidSect="0002274E">
      <w:footerReference w:type="default" r:id="rId10"/>
      <w:footerReference w:type="first" r:id="rId11"/>
      <w:type w:val="continuous"/>
      <w:pgSz w:w="11907" w:h="16839" w:code="9"/>
      <w:pgMar w:top="1134" w:right="851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56" w:rsidRDefault="00BD2856" w:rsidP="00BD2856">
      <w:r>
        <w:separator/>
      </w:r>
    </w:p>
  </w:endnote>
  <w:endnote w:type="continuationSeparator" w:id="0">
    <w:p w:rsidR="00BD2856" w:rsidRDefault="00BD2856" w:rsidP="00BD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053794"/>
      <w:docPartObj>
        <w:docPartGallery w:val="Page Numbers (Bottom of Page)"/>
        <w:docPartUnique/>
      </w:docPartObj>
    </w:sdtPr>
    <w:sdtEndPr>
      <w:rPr>
        <w:rFonts w:ascii="Arial" w:hAnsi="Arial" w:cs="Arial"/>
        <w:color w:val="003388"/>
      </w:rPr>
    </w:sdtEndPr>
    <w:sdtContent>
      <w:p w:rsidR="00AA5F3A" w:rsidRPr="00AA5F3A" w:rsidRDefault="00AA5F3A">
        <w:pPr>
          <w:pStyle w:val="Bunntekst"/>
          <w:jc w:val="right"/>
          <w:rPr>
            <w:rFonts w:ascii="Arial" w:hAnsi="Arial" w:cs="Arial"/>
            <w:color w:val="003388"/>
          </w:rPr>
        </w:pPr>
        <w:r w:rsidRPr="00AA5F3A">
          <w:rPr>
            <w:rFonts w:ascii="Arial" w:hAnsi="Arial" w:cs="Arial"/>
            <w:color w:val="003388"/>
          </w:rPr>
          <w:fldChar w:fldCharType="begin"/>
        </w:r>
        <w:r w:rsidRPr="00AA5F3A">
          <w:rPr>
            <w:rFonts w:ascii="Arial" w:hAnsi="Arial" w:cs="Arial"/>
            <w:color w:val="003388"/>
          </w:rPr>
          <w:instrText>PAGE   \* MERGEFORMAT</w:instrText>
        </w:r>
        <w:r w:rsidRPr="00AA5F3A">
          <w:rPr>
            <w:rFonts w:ascii="Arial" w:hAnsi="Arial" w:cs="Arial"/>
            <w:color w:val="003388"/>
          </w:rPr>
          <w:fldChar w:fldCharType="separate"/>
        </w:r>
        <w:r w:rsidR="00AD094D">
          <w:rPr>
            <w:rFonts w:ascii="Arial" w:hAnsi="Arial" w:cs="Arial"/>
            <w:noProof/>
            <w:color w:val="003388"/>
          </w:rPr>
          <w:t>2</w:t>
        </w:r>
        <w:r w:rsidRPr="00AA5F3A">
          <w:rPr>
            <w:rFonts w:ascii="Arial" w:hAnsi="Arial" w:cs="Arial"/>
            <w:color w:val="003388"/>
          </w:rPr>
          <w:fldChar w:fldCharType="end"/>
        </w:r>
      </w:p>
    </w:sdtContent>
  </w:sdt>
  <w:p w:rsidR="00AA5F3A" w:rsidRDefault="00AA5F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5E" w:rsidRPr="003A5D8F" w:rsidRDefault="003A5D8F" w:rsidP="0016595E">
    <w:pPr>
      <w:tabs>
        <w:tab w:val="center" w:pos="4536"/>
        <w:tab w:val="right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3A5D8F">
      <w:rPr>
        <w:rFonts w:ascii="Arial" w:hAnsi="Arial" w:cs="Arial"/>
        <w:color w:val="808080" w:themeColor="background1" w:themeShade="80"/>
        <w:sz w:val="20"/>
        <w:szCs w:val="20"/>
      </w:rPr>
      <w:t>K</w:t>
    </w:r>
    <w:r w:rsidR="006F1335">
      <w:rPr>
        <w:rFonts w:ascii="Arial" w:hAnsi="Arial" w:cs="Arial"/>
        <w:color w:val="808080" w:themeColor="background1" w:themeShade="80"/>
        <w:sz w:val="20"/>
        <w:szCs w:val="20"/>
      </w:rPr>
      <w:t>ostråd ved forstoppelse</w:t>
    </w:r>
    <w:r w:rsidRPr="003A5D8F">
      <w:rPr>
        <w:rFonts w:ascii="Arial" w:hAnsi="Arial" w:cs="Arial"/>
        <w:color w:val="808080" w:themeColor="background1" w:themeShade="80"/>
        <w:sz w:val="20"/>
        <w:szCs w:val="20"/>
      </w:rPr>
      <w:t xml:space="preserve">. </w:t>
    </w:r>
    <w:r w:rsidR="003E0D4F">
      <w:rPr>
        <w:rFonts w:ascii="Arial" w:hAnsi="Arial" w:cs="Arial"/>
        <w:color w:val="808080" w:themeColor="background1" w:themeShade="80"/>
        <w:sz w:val="20"/>
        <w:szCs w:val="20"/>
      </w:rPr>
      <w:t>Vedlegg til regional prosedyre Obstipasjon – Veileder for kartlegging, forebygging og behandling EQS ID:1101</w:t>
    </w:r>
  </w:p>
  <w:p w:rsidR="007301C0" w:rsidRDefault="007301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56" w:rsidRDefault="00BD2856" w:rsidP="00BD2856">
      <w:r>
        <w:separator/>
      </w:r>
    </w:p>
  </w:footnote>
  <w:footnote w:type="continuationSeparator" w:id="0">
    <w:p w:rsidR="00BD2856" w:rsidRDefault="00BD2856" w:rsidP="00BD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CEE"/>
    <w:multiLevelType w:val="hybridMultilevel"/>
    <w:tmpl w:val="ADB2FDA2"/>
    <w:lvl w:ilvl="0" w:tplc="0BEA9226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53B9"/>
    <w:multiLevelType w:val="hybridMultilevel"/>
    <w:tmpl w:val="79FE8A6C"/>
    <w:lvl w:ilvl="0" w:tplc="6D34F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244DC"/>
    <w:multiLevelType w:val="hybridMultilevel"/>
    <w:tmpl w:val="D552668C"/>
    <w:lvl w:ilvl="0" w:tplc="0DBAD6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35"/>
    <w:rsid w:val="00013D8C"/>
    <w:rsid w:val="00014A3B"/>
    <w:rsid w:val="0002274E"/>
    <w:rsid w:val="000228CC"/>
    <w:rsid w:val="000237DF"/>
    <w:rsid w:val="00045212"/>
    <w:rsid w:val="0008154D"/>
    <w:rsid w:val="000960FA"/>
    <w:rsid w:val="000B5F0A"/>
    <w:rsid w:val="000D109D"/>
    <w:rsid w:val="000D11F1"/>
    <w:rsid w:val="0010354A"/>
    <w:rsid w:val="00137E04"/>
    <w:rsid w:val="0016595E"/>
    <w:rsid w:val="0017688B"/>
    <w:rsid w:val="001B17BF"/>
    <w:rsid w:val="001C0727"/>
    <w:rsid w:val="001C7716"/>
    <w:rsid w:val="001D4CBE"/>
    <w:rsid w:val="001D4DE8"/>
    <w:rsid w:val="001E3E69"/>
    <w:rsid w:val="001E4924"/>
    <w:rsid w:val="001E6216"/>
    <w:rsid w:val="00236CB3"/>
    <w:rsid w:val="002379F8"/>
    <w:rsid w:val="002769B4"/>
    <w:rsid w:val="002818F9"/>
    <w:rsid w:val="00282426"/>
    <w:rsid w:val="002A2303"/>
    <w:rsid w:val="00312F79"/>
    <w:rsid w:val="00363B7F"/>
    <w:rsid w:val="003722A2"/>
    <w:rsid w:val="003A5D8F"/>
    <w:rsid w:val="003B100C"/>
    <w:rsid w:val="003B6E69"/>
    <w:rsid w:val="003D0BC7"/>
    <w:rsid w:val="003E0D4F"/>
    <w:rsid w:val="00404D19"/>
    <w:rsid w:val="0048551B"/>
    <w:rsid w:val="0049458C"/>
    <w:rsid w:val="004A533E"/>
    <w:rsid w:val="004E3FB9"/>
    <w:rsid w:val="004F1243"/>
    <w:rsid w:val="004F2545"/>
    <w:rsid w:val="00520ECE"/>
    <w:rsid w:val="0052515A"/>
    <w:rsid w:val="0052706D"/>
    <w:rsid w:val="00542A43"/>
    <w:rsid w:val="0054523C"/>
    <w:rsid w:val="005667DC"/>
    <w:rsid w:val="005928C4"/>
    <w:rsid w:val="00593C3C"/>
    <w:rsid w:val="00597576"/>
    <w:rsid w:val="005B7822"/>
    <w:rsid w:val="005D2DD5"/>
    <w:rsid w:val="005E50CF"/>
    <w:rsid w:val="00602C15"/>
    <w:rsid w:val="00662CFA"/>
    <w:rsid w:val="00667939"/>
    <w:rsid w:val="0068068D"/>
    <w:rsid w:val="006A30A0"/>
    <w:rsid w:val="006D69E0"/>
    <w:rsid w:val="006E6D30"/>
    <w:rsid w:val="006F1335"/>
    <w:rsid w:val="006F2F37"/>
    <w:rsid w:val="007272AE"/>
    <w:rsid w:val="007301C0"/>
    <w:rsid w:val="00730FAD"/>
    <w:rsid w:val="00756D28"/>
    <w:rsid w:val="00765299"/>
    <w:rsid w:val="0078643F"/>
    <w:rsid w:val="008069A3"/>
    <w:rsid w:val="00812CE0"/>
    <w:rsid w:val="00826C71"/>
    <w:rsid w:val="008363E4"/>
    <w:rsid w:val="00840BEF"/>
    <w:rsid w:val="008744C9"/>
    <w:rsid w:val="008803F9"/>
    <w:rsid w:val="00896FA8"/>
    <w:rsid w:val="008A30D6"/>
    <w:rsid w:val="008C0937"/>
    <w:rsid w:val="009013E9"/>
    <w:rsid w:val="00905299"/>
    <w:rsid w:val="00980E81"/>
    <w:rsid w:val="00997A67"/>
    <w:rsid w:val="009B2E59"/>
    <w:rsid w:val="009B6E4E"/>
    <w:rsid w:val="009B7B38"/>
    <w:rsid w:val="009E2295"/>
    <w:rsid w:val="009E581B"/>
    <w:rsid w:val="00A0704A"/>
    <w:rsid w:val="00A36BE1"/>
    <w:rsid w:val="00A37126"/>
    <w:rsid w:val="00A44565"/>
    <w:rsid w:val="00A47659"/>
    <w:rsid w:val="00A47C46"/>
    <w:rsid w:val="00AA5F3A"/>
    <w:rsid w:val="00AD094D"/>
    <w:rsid w:val="00AE2A8B"/>
    <w:rsid w:val="00AF48B6"/>
    <w:rsid w:val="00B12AB6"/>
    <w:rsid w:val="00B13C68"/>
    <w:rsid w:val="00B310F8"/>
    <w:rsid w:val="00B33242"/>
    <w:rsid w:val="00B4134C"/>
    <w:rsid w:val="00B640F6"/>
    <w:rsid w:val="00B66DC1"/>
    <w:rsid w:val="00B77BB6"/>
    <w:rsid w:val="00B96457"/>
    <w:rsid w:val="00BA53A2"/>
    <w:rsid w:val="00BA765A"/>
    <w:rsid w:val="00BD2856"/>
    <w:rsid w:val="00C17F40"/>
    <w:rsid w:val="00C3535C"/>
    <w:rsid w:val="00C41D83"/>
    <w:rsid w:val="00C763F1"/>
    <w:rsid w:val="00C81D95"/>
    <w:rsid w:val="00CC23BE"/>
    <w:rsid w:val="00CD6FD6"/>
    <w:rsid w:val="00D10A46"/>
    <w:rsid w:val="00D4797B"/>
    <w:rsid w:val="00D52AA1"/>
    <w:rsid w:val="00D66990"/>
    <w:rsid w:val="00D72707"/>
    <w:rsid w:val="00DE7515"/>
    <w:rsid w:val="00E03A4B"/>
    <w:rsid w:val="00E27B80"/>
    <w:rsid w:val="00E8264B"/>
    <w:rsid w:val="00E92D7C"/>
    <w:rsid w:val="00EA45C9"/>
    <w:rsid w:val="00EE1035"/>
    <w:rsid w:val="00F00AFE"/>
    <w:rsid w:val="00F11E4F"/>
    <w:rsid w:val="00F27CCD"/>
    <w:rsid w:val="00F321F5"/>
    <w:rsid w:val="00F35A8F"/>
    <w:rsid w:val="00F415C7"/>
    <w:rsid w:val="00F71A0D"/>
    <w:rsid w:val="00F9111E"/>
    <w:rsid w:val="00FA0980"/>
    <w:rsid w:val="00FB27DC"/>
    <w:rsid w:val="00FB2E80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1C4A8"/>
  <w15:docId w15:val="{4E08A6B2-3524-45D0-8765-A98029BE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  <w:szCs w:val="18"/>
      <w:u w:val="single"/>
    </w:rPr>
  </w:style>
  <w:style w:type="paragraph" w:styleId="Overskrift3">
    <w:name w:val="heading 3"/>
    <w:basedOn w:val="Normal"/>
    <w:next w:val="Normal"/>
    <w:qFormat/>
    <w:rsid w:val="00F32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F321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F321F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keepNext/>
      <w:framePr w:hSpace="141" w:wrap="around" w:vAnchor="text" w:hAnchor="margin" w:y="230"/>
      <w:outlineLvl w:val="6"/>
    </w:pPr>
    <w:rPr>
      <w:rFonts w:ascii="Verdana" w:hAnsi="Verdana"/>
      <w:b/>
      <w:bCs/>
      <w:sz w:val="1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Verdana" w:hAnsi="Verdana"/>
      <w:b/>
      <w:bCs/>
      <w:color w:val="000080"/>
      <w:szCs w:val="18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5E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E92D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92D7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D28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D285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D28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2856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BD2856"/>
    <w:rPr>
      <w:rFonts w:ascii="Verdana" w:hAnsi="Verdana"/>
      <w:b/>
      <w:bCs/>
      <w:color w:val="000080"/>
      <w:sz w:val="24"/>
      <w:szCs w:val="18"/>
      <w:u w:val="single"/>
    </w:rPr>
  </w:style>
  <w:style w:type="paragraph" w:styleId="Listeavsnitt">
    <w:name w:val="List Paragraph"/>
    <w:basedOn w:val="Normal"/>
    <w:uiPriority w:val="34"/>
    <w:qFormat/>
    <w:rsid w:val="00E0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Svelgvansker og vekttap</vt:lpstr>
    </vt:vector>
  </TitlesOfParts>
  <Company>St.Olavs Hospital HF</Company>
  <LinksUpToDate>false</LinksUpToDate>
  <CharactersWithSpaces>505</CharactersWithSpaces>
  <SharedDoc>false</SharedDoc>
  <HLinks>
    <vt:vector size="6" baseType="variant"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http://qaweb.rit.no/cgi-bin/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Svelgvansker og vekttap</dc:title>
  <dc:creator>Tone Lysø</dc:creator>
  <cp:lastModifiedBy>Haldorsen, Åse Mette</cp:lastModifiedBy>
  <cp:revision>3</cp:revision>
  <dcterms:created xsi:type="dcterms:W3CDTF">2022-01-14T08:58:00Z</dcterms:created>
  <dcterms:modified xsi:type="dcterms:W3CDTF">2022-01-14T10:51:00Z</dcterms:modified>
</cp:coreProperties>
</file>